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BA" w:rsidRDefault="00107820" w:rsidP="00107820">
      <w:pPr>
        <w:pStyle w:val="Geenafstand"/>
      </w:pPr>
      <w:r>
        <w:t>Persbericht</w:t>
      </w:r>
    </w:p>
    <w:p w:rsidR="00107820" w:rsidRDefault="00107820" w:rsidP="00107820">
      <w:pPr>
        <w:pStyle w:val="Geenafstand"/>
      </w:pPr>
    </w:p>
    <w:p w:rsidR="003E5DF8" w:rsidRDefault="003E5DF8" w:rsidP="00107820">
      <w:pPr>
        <w:pStyle w:val="Geenafstand"/>
      </w:pPr>
    </w:p>
    <w:p w:rsidR="00107820" w:rsidRDefault="00107820" w:rsidP="00107820">
      <w:pPr>
        <w:pStyle w:val="Geenafstand"/>
        <w:rPr>
          <w:b/>
          <w:sz w:val="36"/>
          <w:szCs w:val="36"/>
        </w:rPr>
      </w:pPr>
      <w:r w:rsidRPr="00107820">
        <w:rPr>
          <w:b/>
          <w:sz w:val="36"/>
          <w:szCs w:val="36"/>
        </w:rPr>
        <w:t>Handelsketen duurzaam hout eenvoudiger inrichten</w:t>
      </w:r>
    </w:p>
    <w:p w:rsidR="006C5123" w:rsidRPr="003E5DF8" w:rsidRDefault="006C5123" w:rsidP="00107820">
      <w:pPr>
        <w:pStyle w:val="Geenafstand"/>
        <w:rPr>
          <w:b/>
        </w:rPr>
      </w:pPr>
    </w:p>
    <w:p w:rsidR="00107820" w:rsidRPr="00EB61B1" w:rsidRDefault="00107820" w:rsidP="00107820">
      <w:pPr>
        <w:pStyle w:val="Geenafstand"/>
        <w:rPr>
          <w:b/>
          <w:sz w:val="28"/>
          <w:szCs w:val="28"/>
        </w:rPr>
      </w:pPr>
      <w:r w:rsidRPr="00EB61B1">
        <w:rPr>
          <w:b/>
          <w:sz w:val="28"/>
          <w:szCs w:val="28"/>
        </w:rPr>
        <w:t xml:space="preserve">Green Deal ‘Bevorderen duurzaam bosbeheer’ </w:t>
      </w:r>
      <w:r w:rsidR="007963D8" w:rsidRPr="00EB61B1">
        <w:rPr>
          <w:b/>
          <w:sz w:val="28"/>
          <w:szCs w:val="28"/>
        </w:rPr>
        <w:t>presenteert uitkomsten knelpuntenanalyse</w:t>
      </w:r>
      <w:bookmarkStart w:id="0" w:name="_GoBack"/>
      <w:bookmarkEnd w:id="0"/>
    </w:p>
    <w:p w:rsidR="00107820" w:rsidRDefault="00107820" w:rsidP="00107820">
      <w:pPr>
        <w:pStyle w:val="Geenafstand"/>
      </w:pPr>
    </w:p>
    <w:p w:rsidR="00C1710B" w:rsidRDefault="00B47ADF" w:rsidP="00107820">
      <w:pPr>
        <w:pStyle w:val="Geenafstand"/>
      </w:pPr>
      <w:r w:rsidRPr="006C5123">
        <w:rPr>
          <w:b/>
        </w:rPr>
        <w:t xml:space="preserve">Almere, </w:t>
      </w:r>
      <w:r w:rsidR="00704C30">
        <w:rPr>
          <w:b/>
        </w:rPr>
        <w:t>2</w:t>
      </w:r>
      <w:r w:rsidR="003E5DF8">
        <w:rPr>
          <w:b/>
        </w:rPr>
        <w:t>4</w:t>
      </w:r>
      <w:r w:rsidRPr="006C5123">
        <w:rPr>
          <w:b/>
        </w:rPr>
        <w:t xml:space="preserve"> februari 2014</w:t>
      </w:r>
      <w:r w:rsidRPr="006C5123">
        <w:t xml:space="preserve"> </w:t>
      </w:r>
      <w:r w:rsidR="00E14502" w:rsidRPr="006C5123">
        <w:t>–</w:t>
      </w:r>
      <w:r>
        <w:t xml:space="preserve"> </w:t>
      </w:r>
      <w:r w:rsidR="00E14502">
        <w:t xml:space="preserve">Er leeft een grote wens in de markt om het certificeren van de handelsketen voor duurzaam hout eenvoudiger in te richten. </w:t>
      </w:r>
      <w:r w:rsidR="00C1710B">
        <w:t>Dit blijkt u</w:t>
      </w:r>
      <w:r w:rsidR="00704C30">
        <w:t>it een knelpuntenanalyse die uitgevoerd is als onderdeel van de Green Deal ‘Bevorderen duurzaam bosbeheer’</w:t>
      </w:r>
      <w:r w:rsidR="00C1710B">
        <w:t>. De</w:t>
      </w:r>
      <w:r w:rsidR="00704C30">
        <w:t xml:space="preserve"> </w:t>
      </w:r>
      <w:r w:rsidR="00CD6E79">
        <w:t xml:space="preserve">huidige certificeringssystematiek </w:t>
      </w:r>
      <w:r w:rsidR="00C1710B">
        <w:t xml:space="preserve">leidt tot </w:t>
      </w:r>
      <w:r w:rsidR="00704C30">
        <w:t xml:space="preserve">extra administratieve lasten en transport, dubbele voorraden, het slecht kunnen mengen van verschillende duurzaamheidskeurmerken in </w:t>
      </w:r>
      <w:r w:rsidR="00704C30">
        <w:rPr>
          <w:rFonts w:cstheme="minorHAnsi"/>
        </w:rPr>
        <w:t>éé</w:t>
      </w:r>
      <w:r w:rsidR="00704C30">
        <w:t>n product</w:t>
      </w:r>
      <w:r w:rsidR="008D1014">
        <w:t xml:space="preserve"> en</w:t>
      </w:r>
      <w:r w:rsidR="00C010F2">
        <w:t xml:space="preserve"> onnodige zaagverliezen</w:t>
      </w:r>
      <w:r w:rsidR="008D1014">
        <w:t xml:space="preserve">. </w:t>
      </w:r>
      <w:r w:rsidR="00D10F3A">
        <w:t xml:space="preserve">Dit leidt tot </w:t>
      </w:r>
      <w:r w:rsidR="00CD6E79">
        <w:t xml:space="preserve">frustratie en meerkosten in de </w:t>
      </w:r>
      <w:proofErr w:type="gramStart"/>
      <w:r w:rsidR="00CD6E79">
        <w:t>houtketen</w:t>
      </w:r>
      <w:r w:rsidR="00C1710B">
        <w:t xml:space="preserve"> .</w:t>
      </w:r>
      <w:proofErr w:type="gramEnd"/>
      <w:r w:rsidR="00C1710B">
        <w:t xml:space="preserve"> In </w:t>
      </w:r>
      <w:r w:rsidR="00B024B4">
        <w:t xml:space="preserve">sommige gevallen </w:t>
      </w:r>
      <w:r w:rsidR="00C1710B">
        <w:t>vormt dit voor bedrijven zelfs aanleiding om over te stappen op</w:t>
      </w:r>
      <w:r w:rsidR="00B024B4">
        <w:t xml:space="preserve"> hout zonder duurzaamheidskeurmerk of </w:t>
      </w:r>
      <w:r w:rsidR="00D10F3A">
        <w:t xml:space="preserve">wordt er uitgeweken </w:t>
      </w:r>
      <w:r w:rsidR="00B024B4">
        <w:t xml:space="preserve">naar andere materialen. </w:t>
      </w:r>
      <w:proofErr w:type="gramStart"/>
      <w:r w:rsidR="006A07B2">
        <w:t>Aangezien</w:t>
      </w:r>
      <w:proofErr w:type="gramEnd"/>
      <w:r w:rsidR="006A07B2">
        <w:t xml:space="preserve"> d</w:t>
      </w:r>
      <w:r w:rsidR="00D10F3A">
        <w:t xml:space="preserve">it niet </w:t>
      </w:r>
      <w:r w:rsidR="00B024B4">
        <w:t>in het belang is van het bevorderen va</w:t>
      </w:r>
      <w:r w:rsidR="00D10F3A">
        <w:t>n duurzaam bosbeheer wereldwijd</w:t>
      </w:r>
      <w:r w:rsidR="006A07B2">
        <w:t>, g</w:t>
      </w:r>
      <w:r w:rsidR="00A0676C">
        <w:t>aan</w:t>
      </w:r>
      <w:r w:rsidR="00B024B4">
        <w:t xml:space="preserve"> de </w:t>
      </w:r>
      <w:r w:rsidR="00CD6E79">
        <w:t xml:space="preserve">aangesloten </w:t>
      </w:r>
      <w:r w:rsidR="00B024B4">
        <w:t xml:space="preserve">partijen bij de Green Deal </w:t>
      </w:r>
      <w:r w:rsidR="00A0676C">
        <w:t xml:space="preserve">onderzoeken welke mogelijkheden er zijn om de handelsketen voor duurzaam hout </w:t>
      </w:r>
      <w:r w:rsidR="006A07B2">
        <w:t xml:space="preserve">in Nederland </w:t>
      </w:r>
      <w:r w:rsidR="00A0676C">
        <w:t xml:space="preserve">eenvoudiger in te richten. </w:t>
      </w:r>
      <w:r w:rsidR="003C4330">
        <w:t xml:space="preserve">Een tweede </w:t>
      </w:r>
      <w:r w:rsidR="00C1710B">
        <w:t>knelpunt</w:t>
      </w:r>
      <w:r w:rsidR="003C4330">
        <w:t xml:space="preserve"> dat</w:t>
      </w:r>
      <w:r w:rsidR="00C010F2">
        <w:t xml:space="preserve"> om actie vra</w:t>
      </w:r>
      <w:r w:rsidR="003C4330">
        <w:t>a</w:t>
      </w:r>
      <w:r w:rsidR="00C010F2">
        <w:t>g</w:t>
      </w:r>
      <w:r w:rsidR="003C4330">
        <w:t>t</w:t>
      </w:r>
      <w:r w:rsidR="00C010F2">
        <w:t xml:space="preserve"> </w:t>
      </w:r>
      <w:r w:rsidR="003C4330">
        <w:t>is</w:t>
      </w:r>
      <w:r w:rsidR="00C010F2">
        <w:t xml:space="preserve"> het goed opnemen van duurzaam hout in het bestek </w:t>
      </w:r>
      <w:r w:rsidR="00C1710B">
        <w:t xml:space="preserve">en de implementatie </w:t>
      </w:r>
      <w:proofErr w:type="gramStart"/>
      <w:r w:rsidR="00C1710B">
        <w:t xml:space="preserve">ervan.  </w:t>
      </w:r>
      <w:proofErr w:type="gramEnd"/>
    </w:p>
    <w:p w:rsidR="00CD6E79" w:rsidRDefault="00CD6E79" w:rsidP="00107820">
      <w:pPr>
        <w:pStyle w:val="Geenafstand"/>
      </w:pPr>
    </w:p>
    <w:p w:rsidR="003C4330" w:rsidRDefault="00CD6E79" w:rsidP="003C4330">
      <w:pPr>
        <w:pStyle w:val="Geenafstand"/>
      </w:pPr>
      <w:r>
        <w:t xml:space="preserve">De Green Deal ‘Bevorderen duurzaam bosbeheer’, ondertekend op 20 juni 2013 door 20 branches in de hout-, bouw-, meubel- en </w:t>
      </w:r>
      <w:proofErr w:type="spellStart"/>
      <w:r>
        <w:t>retailketen</w:t>
      </w:r>
      <w:proofErr w:type="spellEnd"/>
      <w:r>
        <w:t xml:space="preserve">, 3 ministeries, </w:t>
      </w:r>
      <w:r w:rsidR="00010C23">
        <w:t xml:space="preserve">2 vakbonden, </w:t>
      </w:r>
      <w:r>
        <w:t xml:space="preserve">IDH the </w:t>
      </w:r>
      <w:proofErr w:type="spellStart"/>
      <w:r w:rsidR="00C010F2">
        <w:t>S</w:t>
      </w:r>
      <w:r>
        <w:t>us</w:t>
      </w:r>
      <w:r w:rsidR="00C010F2">
        <w:t>tainable</w:t>
      </w:r>
      <w:proofErr w:type="spellEnd"/>
      <w:r w:rsidR="00C010F2">
        <w:t xml:space="preserve"> T</w:t>
      </w:r>
      <w:r>
        <w:t xml:space="preserve">rade </w:t>
      </w:r>
      <w:proofErr w:type="spellStart"/>
      <w:r w:rsidR="00C010F2">
        <w:t>I</w:t>
      </w:r>
      <w:r>
        <w:t>nitiative</w:t>
      </w:r>
      <w:proofErr w:type="spellEnd"/>
      <w:r>
        <w:t xml:space="preserve"> en T</w:t>
      </w:r>
      <w:r w:rsidR="00C010F2">
        <w:t>r</w:t>
      </w:r>
      <w:r>
        <w:t>openbos International, heeft tot doel hout uit duurzaam beheerde bossen tot norm te maken in Nederland.</w:t>
      </w:r>
      <w:r w:rsidR="00C010F2">
        <w:t xml:space="preserve"> </w:t>
      </w:r>
      <w:r w:rsidR="003C4330">
        <w:t xml:space="preserve">De eerste activiteit van de Green Deal was een knelpuntenanalyse onder de achterbannen van de aangesloten partijen. 13 februari 2014 kwamen de ondertekenaars van de Green Deal bijeen om de uitkomsten van de knelpuntenanalyse te bespreken en te vertalen in een activiteitenplan voor 2014. </w:t>
      </w:r>
    </w:p>
    <w:p w:rsidR="003C4330" w:rsidRDefault="003C4330" w:rsidP="003C4330">
      <w:pPr>
        <w:pStyle w:val="Geenafstand"/>
      </w:pPr>
    </w:p>
    <w:p w:rsidR="004F01FF" w:rsidRDefault="003C4330" w:rsidP="003C4330">
      <w:pPr>
        <w:pStyle w:val="Geenafstand"/>
      </w:pPr>
      <w:r>
        <w:t xml:space="preserve">De huidige systematiek van handelsketencertificering wordt als een belangrijk struikelblok ervaren in de markt. </w:t>
      </w:r>
      <w:r w:rsidR="004F01FF">
        <w:t>E</w:t>
      </w:r>
      <w:r w:rsidR="004F01FF" w:rsidRPr="004F01FF">
        <w:t xml:space="preserve">xtra administratieve lasten en transport, dubbele voorraden, het slecht kunnen mengen van verschillende duurzaamheidskeurmerken in één product, onnodige zaagverliezen en </w:t>
      </w:r>
      <w:r w:rsidR="008D1014">
        <w:t xml:space="preserve">de kosten van </w:t>
      </w:r>
      <w:r w:rsidR="004F01FF" w:rsidRPr="004F01FF">
        <w:t xml:space="preserve">certificering </w:t>
      </w:r>
      <w:r w:rsidR="004F01FF">
        <w:t xml:space="preserve">zijn de belangrijkste kanttekeningen die de markt plaatst bij de huidige systematiek van handelsketencertificering. Om dit op te lossen, gaat er binnen de Green Deal een werkgroep van start om de mogelijkheden te onderzoeken om de handelsketen voor duurzaam hout eenvoudiger in te richten. Bestaande systemen zoals FSC, </w:t>
      </w:r>
      <w:proofErr w:type="gramStart"/>
      <w:r w:rsidR="004F01FF">
        <w:t>PEFC ,</w:t>
      </w:r>
      <w:proofErr w:type="gramEnd"/>
      <w:r w:rsidR="004F01FF">
        <w:t xml:space="preserve"> </w:t>
      </w:r>
      <w:proofErr w:type="spellStart"/>
      <w:r w:rsidR="004F01FF">
        <w:t>Keurhout</w:t>
      </w:r>
      <w:proofErr w:type="spellEnd"/>
      <w:r w:rsidR="004F01FF">
        <w:t xml:space="preserve"> en </w:t>
      </w:r>
      <w:r w:rsidR="002C0B1D">
        <w:t>de</w:t>
      </w:r>
      <w:r w:rsidR="004F01FF">
        <w:t xml:space="preserve"> in oprichting zijnde ISO </w:t>
      </w:r>
      <w:r w:rsidR="002C0B1D">
        <w:t xml:space="preserve">norm worden daarin meegenomen. </w:t>
      </w:r>
      <w:r w:rsidR="004F01FF">
        <w:t xml:space="preserve">Ook wordt een studie uitgevoerd om de directe en indirecte kosten </w:t>
      </w:r>
      <w:r w:rsidR="00A33F85">
        <w:t xml:space="preserve">van handelsketencertificering </w:t>
      </w:r>
      <w:r w:rsidR="002C0B1D">
        <w:t xml:space="preserve">inzichtelijk te </w:t>
      </w:r>
      <w:proofErr w:type="gramStart"/>
      <w:r w:rsidR="002C0B1D">
        <w:t>maken</w:t>
      </w:r>
      <w:r w:rsidR="004F01FF">
        <w:t xml:space="preserve">.  </w:t>
      </w:r>
      <w:proofErr w:type="gramEnd"/>
    </w:p>
    <w:p w:rsidR="003C4330" w:rsidRDefault="003C4330" w:rsidP="00A0676C">
      <w:pPr>
        <w:pStyle w:val="Geenafstand"/>
      </w:pPr>
    </w:p>
    <w:p w:rsidR="003E5DF8" w:rsidRDefault="002C0B1D" w:rsidP="00A0676C">
      <w:pPr>
        <w:pStyle w:val="Geenafstand"/>
      </w:pPr>
      <w:r>
        <w:t xml:space="preserve">Uit de knelpuntenanalyse blijkt ook dat er op het gebied van </w:t>
      </w:r>
      <w:r w:rsidRPr="00A0676C">
        <w:t xml:space="preserve">kennisoverdracht tussen vraag en aanbod </w:t>
      </w:r>
      <w:r>
        <w:t>verbeteringen mogelijkheden zijn</w:t>
      </w:r>
      <w:r w:rsidRPr="00A0676C">
        <w:t xml:space="preserve">, zoals het specificeren van de vraag naar duurzaam hout in het bestek, de communicatie </w:t>
      </w:r>
      <w:r>
        <w:t xml:space="preserve">van de opdrachtgever </w:t>
      </w:r>
      <w:r w:rsidRPr="00A0676C">
        <w:t xml:space="preserve">naar de opdrachtnemer en de uiteindelijke </w:t>
      </w:r>
      <w:proofErr w:type="gramStart"/>
      <w:r w:rsidRPr="00A0676C">
        <w:t xml:space="preserve">interpretatie  </w:t>
      </w:r>
      <w:proofErr w:type="gramEnd"/>
      <w:r w:rsidRPr="00A0676C">
        <w:t xml:space="preserve">en toepassing door de opdrachtnemer. Een te specifieke vraag geeft </w:t>
      </w:r>
      <w:r>
        <w:t>belemmeringen bij de uitvoerende partij en kan tot prijsverhogingen leiden</w:t>
      </w:r>
      <w:r w:rsidR="00064C70">
        <w:t xml:space="preserve"> of misvattingen </w:t>
      </w:r>
      <w:r w:rsidR="00A33F85">
        <w:t xml:space="preserve">geven </w:t>
      </w:r>
      <w:r w:rsidR="00064C70">
        <w:t>over beschikbaarheid</w:t>
      </w:r>
      <w:r>
        <w:t>.</w:t>
      </w:r>
      <w:r w:rsidR="00064C70">
        <w:t xml:space="preserve"> </w:t>
      </w:r>
      <w:r w:rsidR="00A33F85">
        <w:t xml:space="preserve">In </w:t>
      </w:r>
      <w:r w:rsidR="00064C70">
        <w:t xml:space="preserve">bestekteksten </w:t>
      </w:r>
      <w:r w:rsidR="00A33F85">
        <w:t xml:space="preserve">wordt nog vaak </w:t>
      </w:r>
      <w:r w:rsidR="00064C70">
        <w:t xml:space="preserve">specifiek </w:t>
      </w:r>
      <w:r w:rsidR="00A33F85">
        <w:t>om</w:t>
      </w:r>
      <w:r w:rsidR="00064C70">
        <w:t xml:space="preserve"> 1 keurmerk </w:t>
      </w:r>
      <w:r w:rsidR="00502AE8">
        <w:t xml:space="preserve">of houtsoort </w:t>
      </w:r>
      <w:r w:rsidR="00A33F85">
        <w:t xml:space="preserve">gevraagd. Door in plaats daarvan te verwijzen naar de overheidscriteria voor duurzaam hout en </w:t>
      </w:r>
      <w:r w:rsidR="00064C70">
        <w:t xml:space="preserve">prestatie-eisen te stellen </w:t>
      </w:r>
      <w:r w:rsidR="00A33F85">
        <w:t xml:space="preserve">waar het hout aan moet voldoen, </w:t>
      </w:r>
      <w:r w:rsidR="00502AE8">
        <w:t xml:space="preserve">geeft meer </w:t>
      </w:r>
      <w:r w:rsidR="008D1014">
        <w:t xml:space="preserve">duurzame </w:t>
      </w:r>
      <w:r w:rsidR="00502AE8">
        <w:t>mogelijkheden. Opdrachtgevers kunnen hier een belangrijke rol spelen</w:t>
      </w:r>
      <w:r w:rsidR="008D1014">
        <w:t xml:space="preserve">. </w:t>
      </w:r>
      <w:r w:rsidR="00A33F85">
        <w:t xml:space="preserve">Overheidsopdrachtgevers mogen zelfs in het kader van het aanbestedingsrecht niet om een keurmerk vragen. </w:t>
      </w:r>
    </w:p>
    <w:p w:rsidR="003E5DF8" w:rsidRDefault="003E5DF8">
      <w:r>
        <w:br w:type="page"/>
      </w:r>
    </w:p>
    <w:p w:rsidR="003E5DF8" w:rsidRDefault="003E5DF8" w:rsidP="00A0676C">
      <w:pPr>
        <w:pStyle w:val="Geenafstand"/>
      </w:pPr>
    </w:p>
    <w:p w:rsidR="003E5DF8" w:rsidRDefault="003E5DF8" w:rsidP="00A0676C">
      <w:pPr>
        <w:pStyle w:val="Geenafstand"/>
      </w:pPr>
    </w:p>
    <w:p w:rsidR="003E5DF8" w:rsidRDefault="003E5DF8" w:rsidP="00A0676C">
      <w:pPr>
        <w:pStyle w:val="Geenafstand"/>
      </w:pPr>
    </w:p>
    <w:p w:rsidR="00502AE8" w:rsidRDefault="006A07B2" w:rsidP="00A0676C">
      <w:pPr>
        <w:pStyle w:val="Geenafstand"/>
      </w:pPr>
      <w:r>
        <w:t>De knelpuntenanalyse laat zien dat o</w:t>
      </w:r>
      <w:r w:rsidR="008D1014">
        <w:t xml:space="preserve">pdrachtgevers en </w:t>
      </w:r>
      <w:proofErr w:type="gramStart"/>
      <w:r w:rsidR="008D1014">
        <w:t>met name</w:t>
      </w:r>
      <w:proofErr w:type="gramEnd"/>
      <w:r w:rsidR="008D1014">
        <w:t xml:space="preserve"> overheidsopdrachtgevers in toenemende</w:t>
      </w:r>
      <w:r w:rsidR="00502AE8">
        <w:t xml:space="preserve"> </w:t>
      </w:r>
      <w:r w:rsidR="008D1014">
        <w:t xml:space="preserve">mate om </w:t>
      </w:r>
      <w:r w:rsidR="00502AE8">
        <w:t>duurzame materialen</w:t>
      </w:r>
      <w:r>
        <w:t xml:space="preserve"> vragen</w:t>
      </w:r>
      <w:r w:rsidR="00502AE8">
        <w:t xml:space="preserve">. Bij de particuliere eindconsument blijkt er nog een nauwelijks actieve vraag naar duurzaam hout te zijn. </w:t>
      </w:r>
      <w:r w:rsidR="004F31F5">
        <w:t>Het initiatief om ook op de consumentenmarkt duurzaam hout te leveren, ligt daarmee primair bij de houtketen zelf.</w:t>
      </w:r>
    </w:p>
    <w:p w:rsidR="002C0B1D" w:rsidRDefault="002C0B1D" w:rsidP="00A0676C">
      <w:pPr>
        <w:pStyle w:val="Geenafstand"/>
      </w:pPr>
    </w:p>
    <w:p w:rsidR="004F01FF" w:rsidRDefault="003C4330" w:rsidP="00A0676C">
      <w:pPr>
        <w:pStyle w:val="Geenafstand"/>
      </w:pPr>
      <w:r>
        <w:t xml:space="preserve">Ruim 90% van het </w:t>
      </w:r>
      <w:r w:rsidR="004F31F5">
        <w:t xml:space="preserve">toegepaste </w:t>
      </w:r>
      <w:r>
        <w:t>hout in Nederland wordt geïmporteerd.</w:t>
      </w:r>
      <w:proofErr w:type="gramStart"/>
      <w:r w:rsidR="00C010F2">
        <w:t>in</w:t>
      </w:r>
      <w:proofErr w:type="gramEnd"/>
      <w:r w:rsidR="00C010F2">
        <w:t xml:space="preserve"> 2011 was 66% van </w:t>
      </w:r>
      <w:r w:rsidR="004F31F5">
        <w:t>dit</w:t>
      </w:r>
      <w:r w:rsidR="00C010F2">
        <w:t xml:space="preserve"> hout </w:t>
      </w:r>
      <w:r w:rsidR="007A57C6">
        <w:t>aan</w:t>
      </w:r>
      <w:r w:rsidR="00C010F2">
        <w:t>toonbaar duurzaam</w:t>
      </w:r>
      <w:r>
        <w:t xml:space="preserve"> en voorzien van een FSC of PEFC keurmerk voor duurzaam bosbeheer. </w:t>
      </w:r>
      <w:r w:rsidR="004F31F5">
        <w:t>Over 2013 zal er wederom een marktmeting plaatsvinden</w:t>
      </w:r>
      <w:r>
        <w:t xml:space="preserve">. De verwachting is dat het duurzame aandeel is toegenomen, kijkende naar de importcijfers van de Koninklijke Vereniging van Nederlandse Houtondernemingen (VVNH), verantwoordelijk voor </w:t>
      </w:r>
      <w:proofErr w:type="gramStart"/>
      <w:r>
        <w:t>zo’n</w:t>
      </w:r>
      <w:proofErr w:type="gramEnd"/>
      <w:r>
        <w:t xml:space="preserve"> 70% van de </w:t>
      </w:r>
      <w:r w:rsidR="007A57C6">
        <w:t>hout</w:t>
      </w:r>
      <w:r>
        <w:t xml:space="preserve">import. Over de eerste zes maanden van 2013 was 86% van de houtimport van de aangesloten lidbedrijven bij de VVNH aantoonbaar duurzaam. Toch vraagt het nog een flinke inspanning om de uiteindelijke stap naar 100% duurzaam hout te maken. </w:t>
      </w:r>
      <w:r w:rsidR="004F01FF">
        <w:t>De knelpuntenanalyse maakt inzichtelijk waar actie nodig is en wie wa</w:t>
      </w:r>
      <w:r w:rsidR="004F31F5">
        <w:t>a</w:t>
      </w:r>
      <w:r w:rsidR="004F01FF">
        <w:t xml:space="preserve">r aan zet is. </w:t>
      </w:r>
      <w:r w:rsidR="004F01FF" w:rsidRPr="004F01FF">
        <w:t xml:space="preserve">Aangezien vrijwel de hele keten betrokken is bij de Green Deal, kan er ook echt verschil gemaakt </w:t>
      </w:r>
      <w:proofErr w:type="gramStart"/>
      <w:r w:rsidR="004F01FF" w:rsidRPr="004F01FF">
        <w:t xml:space="preserve">worden. </w:t>
      </w:r>
      <w:r w:rsidR="004F01FF">
        <w:t xml:space="preserve"> </w:t>
      </w:r>
      <w:proofErr w:type="gramEnd"/>
    </w:p>
    <w:p w:rsidR="00E06CA7" w:rsidRDefault="00E06CA7" w:rsidP="00A0676C">
      <w:pPr>
        <w:pStyle w:val="Geenafstand"/>
      </w:pPr>
    </w:p>
    <w:p w:rsidR="006B52DC" w:rsidRDefault="006B52DC" w:rsidP="00107820">
      <w:pPr>
        <w:pStyle w:val="Geenafstand"/>
      </w:pPr>
      <w:r>
        <w:t xml:space="preserve">De complete rapportage van de knelpuntenanalyse is te downloaden op </w:t>
      </w:r>
      <w:hyperlink r:id="rId7" w:history="1">
        <w:r w:rsidRPr="00C2009E">
          <w:rPr>
            <w:rStyle w:val="Hyperlink"/>
          </w:rPr>
          <w:t>www.bewustmethout.nl</w:t>
        </w:r>
      </w:hyperlink>
      <w:r>
        <w:t xml:space="preserve">. </w:t>
      </w:r>
    </w:p>
    <w:p w:rsidR="004F31F5" w:rsidRDefault="004F31F5" w:rsidP="00107820">
      <w:pPr>
        <w:pStyle w:val="Geenafstand"/>
      </w:pPr>
    </w:p>
    <w:p w:rsidR="004F31F5" w:rsidRDefault="004F31F5" w:rsidP="00107820">
      <w:pPr>
        <w:pStyle w:val="Geenafstand"/>
      </w:pPr>
      <w:r>
        <w:t>__________________________________________________________________________________</w:t>
      </w:r>
    </w:p>
    <w:p w:rsidR="004F31F5" w:rsidRDefault="004F31F5" w:rsidP="00107820">
      <w:pPr>
        <w:pStyle w:val="Geenafstand"/>
      </w:pPr>
    </w:p>
    <w:sectPr w:rsidR="004F31F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DF8" w:rsidRDefault="003E5DF8" w:rsidP="003E5DF8">
      <w:pPr>
        <w:spacing w:after="0" w:line="240" w:lineRule="auto"/>
      </w:pPr>
      <w:r>
        <w:separator/>
      </w:r>
    </w:p>
  </w:endnote>
  <w:endnote w:type="continuationSeparator" w:id="0">
    <w:p w:rsidR="003E5DF8" w:rsidRDefault="003E5DF8" w:rsidP="003E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DF8" w:rsidRDefault="003E5DF8" w:rsidP="003E5DF8">
      <w:pPr>
        <w:spacing w:after="0" w:line="240" w:lineRule="auto"/>
      </w:pPr>
      <w:r>
        <w:separator/>
      </w:r>
    </w:p>
  </w:footnote>
  <w:footnote w:type="continuationSeparator" w:id="0">
    <w:p w:rsidR="003E5DF8" w:rsidRDefault="003E5DF8" w:rsidP="003E5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DF8" w:rsidRDefault="003E5DF8">
    <w:pPr>
      <w:pStyle w:val="Koptekst"/>
    </w:pPr>
    <w:r>
      <w:rPr>
        <w:noProof/>
        <w:lang w:eastAsia="nl-NL"/>
      </w:rPr>
      <w:drawing>
        <wp:anchor distT="0" distB="0" distL="114300" distR="114300" simplePos="0" relativeHeight="251658240" behindDoc="1" locked="0" layoutInCell="1" allowOverlap="1" wp14:anchorId="50BB8F87" wp14:editId="467E0F99">
          <wp:simplePos x="0" y="0"/>
          <wp:positionH relativeFrom="page">
            <wp:posOffset>5553075</wp:posOffset>
          </wp:positionH>
          <wp:positionV relativeFrom="margin">
            <wp:posOffset>-677545</wp:posOffset>
          </wp:positionV>
          <wp:extent cx="1800225" cy="101219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12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20"/>
    <w:rsid w:val="00010C23"/>
    <w:rsid w:val="00064C70"/>
    <w:rsid w:val="00107820"/>
    <w:rsid w:val="0016103C"/>
    <w:rsid w:val="00225569"/>
    <w:rsid w:val="002C0B1D"/>
    <w:rsid w:val="003278C1"/>
    <w:rsid w:val="003C4330"/>
    <w:rsid w:val="003D5AC2"/>
    <w:rsid w:val="003E5DF8"/>
    <w:rsid w:val="004F01FF"/>
    <w:rsid w:val="004F31F5"/>
    <w:rsid w:val="00502AE8"/>
    <w:rsid w:val="006A07B2"/>
    <w:rsid w:val="006A5ED7"/>
    <w:rsid w:val="006B52DC"/>
    <w:rsid w:val="006C5123"/>
    <w:rsid w:val="00704C30"/>
    <w:rsid w:val="007963D8"/>
    <w:rsid w:val="007A57C6"/>
    <w:rsid w:val="008028D8"/>
    <w:rsid w:val="00883ACA"/>
    <w:rsid w:val="008D1014"/>
    <w:rsid w:val="00A0676C"/>
    <w:rsid w:val="00A33F85"/>
    <w:rsid w:val="00B024B4"/>
    <w:rsid w:val="00B47ADF"/>
    <w:rsid w:val="00B53C03"/>
    <w:rsid w:val="00BA05BA"/>
    <w:rsid w:val="00BC4028"/>
    <w:rsid w:val="00C010F2"/>
    <w:rsid w:val="00C1710B"/>
    <w:rsid w:val="00C86FF8"/>
    <w:rsid w:val="00CB1A01"/>
    <w:rsid w:val="00CD6E79"/>
    <w:rsid w:val="00D10F3A"/>
    <w:rsid w:val="00D668B9"/>
    <w:rsid w:val="00E06CA7"/>
    <w:rsid w:val="00E14502"/>
    <w:rsid w:val="00EB6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78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7820"/>
    <w:pPr>
      <w:spacing w:after="0" w:line="240" w:lineRule="auto"/>
    </w:pPr>
  </w:style>
  <w:style w:type="character" w:styleId="Hyperlink">
    <w:name w:val="Hyperlink"/>
    <w:basedOn w:val="Standaardalinea-lettertype"/>
    <w:uiPriority w:val="99"/>
    <w:unhideWhenUsed/>
    <w:rsid w:val="006B52DC"/>
    <w:rPr>
      <w:color w:val="0000FF" w:themeColor="hyperlink"/>
      <w:u w:val="single"/>
    </w:rPr>
  </w:style>
  <w:style w:type="paragraph" w:styleId="Koptekst">
    <w:name w:val="header"/>
    <w:basedOn w:val="Standaard"/>
    <w:link w:val="KoptekstChar"/>
    <w:uiPriority w:val="99"/>
    <w:unhideWhenUsed/>
    <w:rsid w:val="003E5D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5DF8"/>
  </w:style>
  <w:style w:type="paragraph" w:styleId="Voettekst">
    <w:name w:val="footer"/>
    <w:basedOn w:val="Standaard"/>
    <w:link w:val="VoettekstChar"/>
    <w:uiPriority w:val="99"/>
    <w:unhideWhenUsed/>
    <w:rsid w:val="003E5D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5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78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7820"/>
    <w:pPr>
      <w:spacing w:after="0" w:line="240" w:lineRule="auto"/>
    </w:pPr>
  </w:style>
  <w:style w:type="character" w:styleId="Hyperlink">
    <w:name w:val="Hyperlink"/>
    <w:basedOn w:val="Standaardalinea-lettertype"/>
    <w:uiPriority w:val="99"/>
    <w:unhideWhenUsed/>
    <w:rsid w:val="006B52DC"/>
    <w:rPr>
      <w:color w:val="0000FF" w:themeColor="hyperlink"/>
      <w:u w:val="single"/>
    </w:rPr>
  </w:style>
  <w:style w:type="paragraph" w:styleId="Koptekst">
    <w:name w:val="header"/>
    <w:basedOn w:val="Standaard"/>
    <w:link w:val="KoptekstChar"/>
    <w:uiPriority w:val="99"/>
    <w:unhideWhenUsed/>
    <w:rsid w:val="003E5D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5DF8"/>
  </w:style>
  <w:style w:type="paragraph" w:styleId="Voettekst">
    <w:name w:val="footer"/>
    <w:basedOn w:val="Standaard"/>
    <w:link w:val="VoettekstChar"/>
    <w:uiPriority w:val="99"/>
    <w:unhideWhenUsed/>
    <w:rsid w:val="003E5D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5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wustmethout.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4247</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VVNH</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VVNH</dc:creator>
  <cp:lastModifiedBy>Jacqueline Mohamed</cp:lastModifiedBy>
  <cp:revision>2</cp:revision>
  <cp:lastPrinted>2014-02-24T09:28:00Z</cp:lastPrinted>
  <dcterms:created xsi:type="dcterms:W3CDTF">2014-02-27T08:15:00Z</dcterms:created>
  <dcterms:modified xsi:type="dcterms:W3CDTF">2014-02-27T08:15:00Z</dcterms:modified>
</cp:coreProperties>
</file>